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D5" w:rsidRPr="00E47C90" w:rsidRDefault="000B6F57" w:rsidP="00C642D5">
      <w:pPr>
        <w:tabs>
          <w:tab w:val="left" w:pos="8647"/>
        </w:tabs>
        <w:spacing w:after="0"/>
        <w:jc w:val="center"/>
        <w:rPr>
          <w:rFonts w:ascii="LMG-Rupen Wide" w:hAnsi="LMG-Rupen Wide"/>
          <w:color w:val="000000" w:themeColor="text1"/>
          <w:sz w:val="20"/>
          <w:szCs w:val="18"/>
        </w:rPr>
      </w:pPr>
      <w:r w:rsidRPr="000B6F57">
        <w:rPr>
          <w:rFonts w:ascii="Krishna" w:hAnsi="Krishna"/>
          <w:b/>
          <w:bCs/>
          <w:noProof/>
          <w:color w:val="000000" w:themeColor="text1"/>
          <w:sz w:val="40"/>
          <w:szCs w:val="40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1.6pt;margin-top:3.85pt;width:96.25pt;height:71.05pt;z-index:-251659264">
            <v:imagedata r:id="rId4" o:title=""/>
          </v:shape>
          <o:OLEObject Type="Embed" ProgID="CorelDRAW.Graphic.11" ShapeID="_x0000_s1026" DrawAspect="Content" ObjectID="_1696399242" r:id="rId5"/>
        </w:pict>
      </w:r>
      <w:r w:rsidR="00C642D5">
        <w:rPr>
          <w:i/>
          <w:color w:val="000000" w:themeColor="text1"/>
          <w:sz w:val="20"/>
          <w:szCs w:val="18"/>
        </w:rPr>
        <w:t xml:space="preserve">SHREE </w:t>
      </w:r>
      <w:r w:rsidR="00C642D5" w:rsidRPr="00E47C90">
        <w:rPr>
          <w:i/>
          <w:color w:val="000000" w:themeColor="text1"/>
          <w:sz w:val="20"/>
          <w:szCs w:val="18"/>
        </w:rPr>
        <w:t xml:space="preserve">AYURVED VIKAS </w:t>
      </w:r>
      <w:proofErr w:type="gramStart"/>
      <w:r w:rsidR="00C642D5" w:rsidRPr="00E47C90">
        <w:rPr>
          <w:i/>
          <w:color w:val="000000" w:themeColor="text1"/>
          <w:sz w:val="20"/>
          <w:szCs w:val="18"/>
        </w:rPr>
        <w:t>MANDAL 's</w:t>
      </w:r>
      <w:proofErr w:type="gramEnd"/>
    </w:p>
    <w:p w:rsidR="00C642D5" w:rsidRPr="00E47C90" w:rsidRDefault="00C642D5" w:rsidP="00C642D5">
      <w:pPr>
        <w:spacing w:after="0"/>
        <w:ind w:left="426"/>
        <w:rPr>
          <w:b/>
          <w:bCs/>
          <w:i/>
          <w:iCs/>
          <w:color w:val="000000" w:themeColor="text1"/>
          <w:sz w:val="32"/>
          <w:szCs w:val="36"/>
        </w:rPr>
      </w:pPr>
      <w:r w:rsidRPr="00E47C90">
        <w:rPr>
          <w:b/>
          <w:bCs/>
          <w:i/>
          <w:iCs/>
          <w:color w:val="000000" w:themeColor="text1"/>
          <w:sz w:val="40"/>
          <w:szCs w:val="40"/>
        </w:rPr>
        <w:t xml:space="preserve">            </w:t>
      </w:r>
      <w:r w:rsidRPr="00E47C90">
        <w:rPr>
          <w:b/>
          <w:bCs/>
          <w:i/>
          <w:iCs/>
          <w:color w:val="000000" w:themeColor="text1"/>
          <w:sz w:val="32"/>
          <w:szCs w:val="36"/>
        </w:rPr>
        <w:t>SHREE BALAHANUMAN AYURVEDA MAHAVIDYALAYA</w:t>
      </w:r>
    </w:p>
    <w:p w:rsidR="00C642D5" w:rsidRPr="00E47C90" w:rsidRDefault="00C642D5" w:rsidP="00C642D5">
      <w:pPr>
        <w:spacing w:after="0"/>
        <w:ind w:left="567"/>
        <w:rPr>
          <w:b/>
          <w:bCs/>
          <w:i/>
          <w:iCs/>
          <w:color w:val="000000" w:themeColor="text1"/>
          <w:sz w:val="36"/>
          <w:szCs w:val="40"/>
        </w:rPr>
      </w:pPr>
      <w:r>
        <w:rPr>
          <w:b/>
          <w:bCs/>
          <w:i/>
          <w:iCs/>
          <w:color w:val="000000" w:themeColor="text1"/>
          <w:sz w:val="32"/>
          <w:szCs w:val="36"/>
        </w:rPr>
        <w:t xml:space="preserve">           SHETH</w:t>
      </w:r>
      <w:r>
        <w:rPr>
          <w:rFonts w:hint="cs"/>
          <w:b/>
          <w:bCs/>
          <w:i/>
          <w:iCs/>
          <w:color w:val="000000" w:themeColor="text1"/>
          <w:sz w:val="32"/>
          <w:szCs w:val="36"/>
          <w:cs/>
        </w:rPr>
        <w:t xml:space="preserve"> </w:t>
      </w:r>
      <w:r>
        <w:rPr>
          <w:b/>
          <w:bCs/>
          <w:i/>
          <w:iCs/>
          <w:color w:val="000000" w:themeColor="text1"/>
          <w:sz w:val="32"/>
          <w:szCs w:val="36"/>
        </w:rPr>
        <w:t xml:space="preserve">SOMANATH </w:t>
      </w:r>
      <w:proofErr w:type="gramStart"/>
      <w:r>
        <w:rPr>
          <w:b/>
          <w:bCs/>
          <w:i/>
          <w:iCs/>
          <w:color w:val="000000" w:themeColor="text1"/>
          <w:sz w:val="32"/>
          <w:szCs w:val="36"/>
        </w:rPr>
        <w:t>GOVINDLAL  SHAH</w:t>
      </w:r>
      <w:proofErr w:type="gramEnd"/>
      <w:r>
        <w:rPr>
          <w:b/>
          <w:bCs/>
          <w:i/>
          <w:iCs/>
          <w:color w:val="000000" w:themeColor="text1"/>
          <w:sz w:val="32"/>
          <w:szCs w:val="36"/>
        </w:rPr>
        <w:t xml:space="preserve">   AYURVEDA </w:t>
      </w:r>
      <w:r w:rsidRPr="00E47C90">
        <w:rPr>
          <w:b/>
          <w:bCs/>
          <w:i/>
          <w:iCs/>
          <w:color w:val="000000" w:themeColor="text1"/>
          <w:sz w:val="32"/>
          <w:szCs w:val="36"/>
        </w:rPr>
        <w:t>HOSPITAL</w:t>
      </w:r>
      <w:r w:rsidRPr="00E47C90">
        <w:rPr>
          <w:b/>
          <w:bCs/>
          <w:i/>
          <w:iCs/>
          <w:color w:val="000000" w:themeColor="text1"/>
          <w:sz w:val="36"/>
          <w:szCs w:val="40"/>
        </w:rPr>
        <w:t xml:space="preserve"> </w:t>
      </w:r>
    </w:p>
    <w:p w:rsidR="00C642D5" w:rsidRPr="00E47C90" w:rsidRDefault="00C642D5" w:rsidP="00C642D5">
      <w:pPr>
        <w:spacing w:after="0"/>
        <w:jc w:val="center"/>
        <w:rPr>
          <w:color w:val="000000" w:themeColor="text1"/>
        </w:rPr>
      </w:pPr>
      <w:r w:rsidRPr="00E47C90">
        <w:rPr>
          <w:color w:val="000000" w:themeColor="text1"/>
        </w:rPr>
        <w:t xml:space="preserve">         Affiliated to Gujarat </w:t>
      </w:r>
      <w:proofErr w:type="spellStart"/>
      <w:r w:rsidRPr="00E47C90">
        <w:rPr>
          <w:color w:val="000000" w:themeColor="text1"/>
        </w:rPr>
        <w:t>Ayurved</w:t>
      </w:r>
      <w:proofErr w:type="spellEnd"/>
      <w:r w:rsidRPr="00E47C90">
        <w:rPr>
          <w:color w:val="000000" w:themeColor="text1"/>
        </w:rPr>
        <w:t xml:space="preserve"> University; Jamnagar</w:t>
      </w:r>
    </w:p>
    <w:p w:rsidR="00C642D5" w:rsidRPr="00E47C90" w:rsidRDefault="00C642D5" w:rsidP="00C642D5">
      <w:pPr>
        <w:spacing w:after="0"/>
        <w:jc w:val="center"/>
        <w:rPr>
          <w:color w:val="000000" w:themeColor="text1"/>
        </w:rPr>
      </w:pPr>
      <w:r w:rsidRPr="00E47C90">
        <w:rPr>
          <w:color w:val="000000" w:themeColor="text1"/>
        </w:rPr>
        <w:t xml:space="preserve">                            </w:t>
      </w:r>
      <w:proofErr w:type="gramStart"/>
      <w:r w:rsidRPr="00E47C90">
        <w:rPr>
          <w:color w:val="000000" w:themeColor="text1"/>
        </w:rPr>
        <w:t>At.</w:t>
      </w:r>
      <w:proofErr w:type="gramEnd"/>
      <w:r w:rsidRPr="00E47C90">
        <w:rPr>
          <w:color w:val="000000" w:themeColor="text1"/>
        </w:rPr>
        <w:t xml:space="preserve"> </w:t>
      </w:r>
      <w:proofErr w:type="gramStart"/>
      <w:r w:rsidRPr="00E47C90">
        <w:rPr>
          <w:color w:val="000000" w:themeColor="text1"/>
        </w:rPr>
        <w:t>&amp; Po.</w:t>
      </w:r>
      <w:proofErr w:type="gramEnd"/>
      <w:r w:rsidRPr="00E47C90">
        <w:rPr>
          <w:color w:val="000000" w:themeColor="text1"/>
        </w:rPr>
        <w:t xml:space="preserve">   </w:t>
      </w:r>
      <w:r w:rsidRPr="00E47C90">
        <w:rPr>
          <w:b/>
          <w:color w:val="000000" w:themeColor="text1"/>
        </w:rPr>
        <w:t>LODRA</w:t>
      </w:r>
      <w:r w:rsidRPr="00E47C90">
        <w:rPr>
          <w:color w:val="000000" w:themeColor="text1"/>
        </w:rPr>
        <w:t>.</w:t>
      </w:r>
      <w:proofErr w:type="gramStart"/>
      <w:r w:rsidRPr="00E47C90">
        <w:rPr>
          <w:color w:val="000000" w:themeColor="text1"/>
        </w:rPr>
        <w:t>,  Tal</w:t>
      </w:r>
      <w:proofErr w:type="gramEnd"/>
      <w:r w:rsidRPr="00E47C90">
        <w:rPr>
          <w:color w:val="000000" w:themeColor="text1"/>
        </w:rPr>
        <w:t xml:space="preserve">.  Mansa,     Dist. </w:t>
      </w:r>
      <w:proofErr w:type="spellStart"/>
      <w:r w:rsidRPr="00E47C90">
        <w:rPr>
          <w:color w:val="000000" w:themeColor="text1"/>
        </w:rPr>
        <w:t>Gandhinagar</w:t>
      </w:r>
      <w:proofErr w:type="spellEnd"/>
      <w:r w:rsidRPr="00E47C90">
        <w:rPr>
          <w:color w:val="000000" w:themeColor="text1"/>
        </w:rPr>
        <w:t xml:space="preserve"> (N.G.)   Pin - 382835</w:t>
      </w:r>
    </w:p>
    <w:p w:rsidR="00C642D5" w:rsidRPr="00E47C90" w:rsidRDefault="00C642D5" w:rsidP="00C642D5">
      <w:pPr>
        <w:spacing w:after="0" w:line="240" w:lineRule="auto"/>
        <w:ind w:hanging="99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7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Phone: Hospital (02763) 285464, College &amp; </w:t>
      </w:r>
      <w:proofErr w:type="spellStart"/>
      <w:r w:rsidRPr="00E47C90">
        <w:rPr>
          <w:rFonts w:ascii="Times New Roman" w:hAnsi="Times New Roman" w:cs="Times New Roman"/>
          <w:color w:val="000000" w:themeColor="text1"/>
          <w:sz w:val="28"/>
          <w:szCs w:val="28"/>
        </w:rPr>
        <w:t>Telefax</w:t>
      </w:r>
      <w:proofErr w:type="spellEnd"/>
      <w:r w:rsidRPr="00E47C90">
        <w:rPr>
          <w:rFonts w:ascii="Times New Roman" w:hAnsi="Times New Roman" w:cs="Times New Roman"/>
          <w:color w:val="000000" w:themeColor="text1"/>
          <w:sz w:val="28"/>
          <w:szCs w:val="28"/>
        </w:rPr>
        <w:t>: (02763) 285428</w:t>
      </w:r>
    </w:p>
    <w:p w:rsidR="00C642D5" w:rsidRDefault="00C642D5" w:rsidP="00C642D5">
      <w:pPr>
        <w:spacing w:after="0" w:line="240" w:lineRule="auto"/>
        <w:ind w:right="-613" w:hanging="990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E47C90">
        <w:rPr>
          <w:rFonts w:ascii="Times New Roman" w:hAnsi="Times New Roman" w:cs="Times New Roman"/>
          <w:color w:val="000000" w:themeColor="text1"/>
          <w:szCs w:val="28"/>
        </w:rPr>
        <w:t xml:space="preserve">Email: </w:t>
      </w:r>
      <w:hyperlink r:id="rId6" w:history="1">
        <w:r w:rsidRPr="00E47C90">
          <w:rPr>
            <w:rStyle w:val="Hyperlink"/>
            <w:rFonts w:ascii="Times New Roman" w:hAnsi="Times New Roman" w:cs="Times New Roman"/>
            <w:color w:val="000000" w:themeColor="text1"/>
            <w:szCs w:val="28"/>
          </w:rPr>
          <w:t>balahanman1963@gmail.com</w:t>
        </w:r>
      </w:hyperlink>
      <w:r w:rsidRPr="00E47C90">
        <w:rPr>
          <w:rFonts w:ascii="Times New Roman" w:hAnsi="Times New Roman" w:cs="Times New Roman"/>
          <w:color w:val="000000" w:themeColor="text1"/>
          <w:szCs w:val="28"/>
        </w:rPr>
        <w:t xml:space="preserve"> (</w:t>
      </w:r>
      <w:proofErr w:type="gramStart"/>
      <w:r w:rsidRPr="00E47C90">
        <w:rPr>
          <w:rFonts w:ascii="Times New Roman" w:hAnsi="Times New Roman" w:cs="Times New Roman"/>
          <w:color w:val="000000" w:themeColor="text1"/>
          <w:szCs w:val="28"/>
        </w:rPr>
        <w:t>Office</w:t>
      </w:r>
      <w:r w:rsidRPr="00E47C90">
        <w:rPr>
          <w:color w:val="000000" w:themeColor="text1"/>
        </w:rPr>
        <w:t xml:space="preserve"> )</w:t>
      </w:r>
      <w:proofErr w:type="gramEnd"/>
      <w:r w:rsidRPr="00E47C90">
        <w:rPr>
          <w:rFonts w:ascii="Times New Roman" w:hAnsi="Times New Roman" w:cs="Times New Roman"/>
          <w:color w:val="000000" w:themeColor="text1"/>
          <w:szCs w:val="28"/>
        </w:rPr>
        <w:t xml:space="preserve"> ● we</w:t>
      </w:r>
      <w:r>
        <w:rPr>
          <w:rFonts w:ascii="Times New Roman" w:hAnsi="Times New Roman" w:cs="Times New Roman"/>
          <w:color w:val="000000" w:themeColor="text1"/>
          <w:szCs w:val="28"/>
        </w:rPr>
        <w:t>bsite: www.balahanuman.org</w:t>
      </w:r>
    </w:p>
    <w:p w:rsidR="00C642D5" w:rsidRDefault="000B6F57" w:rsidP="00C642D5">
      <w:pPr>
        <w:spacing w:after="0" w:line="240" w:lineRule="auto"/>
        <w:ind w:right="-613" w:hanging="990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0B6F57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IN" w:eastAsia="en-IN"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0.1pt;margin-top:5.5pt;width:542.2pt;height:.6pt;flip:y;z-index:251658240" o:connectortype="straight">
            <v:shadow on="t"/>
          </v:shape>
        </w:pict>
      </w:r>
    </w:p>
    <w:tbl>
      <w:tblPr>
        <w:tblpPr w:leftFromText="180" w:rightFromText="180" w:vertAnchor="page" w:horzAnchor="margin" w:tblpY="3541"/>
        <w:tblW w:w="9786" w:type="dxa"/>
        <w:tblLook w:val="04A0"/>
      </w:tblPr>
      <w:tblGrid>
        <w:gridCol w:w="590"/>
        <w:gridCol w:w="2156"/>
        <w:gridCol w:w="2186"/>
        <w:gridCol w:w="1040"/>
        <w:gridCol w:w="1474"/>
        <w:gridCol w:w="1126"/>
        <w:gridCol w:w="1214"/>
      </w:tblGrid>
      <w:tr w:rsidR="00BF259E" w:rsidRPr="00592F9F" w:rsidTr="00BF259E">
        <w:trPr>
          <w:trHeight w:val="840"/>
        </w:trPr>
        <w:tc>
          <w:tcPr>
            <w:tcW w:w="97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44"/>
                <w:szCs w:val="44"/>
              </w:rPr>
            </w:pPr>
            <w:r w:rsidRPr="00592F9F">
              <w:rPr>
                <w:rFonts w:ascii="Cambria" w:eastAsia="Times New Roman" w:hAnsi="Cambria" w:cs="Calibri"/>
                <w:b/>
                <w:bCs/>
                <w:color w:val="000000"/>
                <w:sz w:val="44"/>
                <w:szCs w:val="44"/>
              </w:rPr>
              <w:t>SHETH S.G.SHAH AYURVED HOSPITAL, LODRA</w:t>
            </w:r>
          </w:p>
        </w:tc>
      </w:tr>
      <w:tr w:rsidR="00BF259E" w:rsidRPr="00592F9F" w:rsidTr="00BF259E">
        <w:trPr>
          <w:trHeight w:val="585"/>
        </w:trPr>
        <w:tc>
          <w:tcPr>
            <w:tcW w:w="9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</w:rPr>
              <w:t>LIST OF MEDICAL CAMP - 2021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NO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MALE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FEMALE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CHILD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TOTAL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6/1/2021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KUVADARA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143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28/1/2021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LAKRODA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140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5/2/2021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BADPURA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148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25/02/2021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MAHUDI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140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10/3/2021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PAMOL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148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19/03/2021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VIJAPUR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140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8/4/2021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PUNDHARA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140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23/4/2021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VEDA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144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3/5/2021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PILVAI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140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25/5/2021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SARDARPUR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144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8/6/2021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LADOL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140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29/6/2021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AJOL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140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9/7/2021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CHARADA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140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30/7/2021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ITADARA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140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5/8/2021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 xml:space="preserve">        SOJA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126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27/8/2021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MANEKPUR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Pr="00592F9F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134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10/09/2021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PUNDHARA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124</w:t>
            </w:r>
          </w:p>
        </w:tc>
      </w:tr>
      <w:tr w:rsidR="00BF259E" w:rsidRPr="00592F9F" w:rsidTr="00BF259E">
        <w:trPr>
          <w:trHeight w:val="4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26/09/2021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LAKRODA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9E" w:rsidRDefault="00BF259E" w:rsidP="00BF25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129</w:t>
            </w:r>
          </w:p>
        </w:tc>
      </w:tr>
    </w:tbl>
    <w:p w:rsidR="00AA3F25" w:rsidRDefault="00AA3F25" w:rsidP="00BF259E"/>
    <w:sectPr w:rsidR="00AA3F25" w:rsidSect="00C642D5">
      <w:pgSz w:w="12240" w:h="15840"/>
      <w:pgMar w:top="36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MG-Rupen Wide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Krishn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42D5"/>
    <w:rsid w:val="000B6F57"/>
    <w:rsid w:val="00322A00"/>
    <w:rsid w:val="005D1228"/>
    <w:rsid w:val="0083134D"/>
    <w:rsid w:val="009618F8"/>
    <w:rsid w:val="00967F65"/>
    <w:rsid w:val="00AA3F25"/>
    <w:rsid w:val="00BF259E"/>
    <w:rsid w:val="00C6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2D5"/>
    <w:rPr>
      <w:rFonts w:eastAsiaTheme="minorEastAsia"/>
      <w:lang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2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ugjp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2021-09-02T09:09:00Z</dcterms:created>
  <dcterms:modified xsi:type="dcterms:W3CDTF">2021-10-22T03:44:00Z</dcterms:modified>
</cp:coreProperties>
</file>